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宋体" w:hAnsi="宋体" w:eastAsia="方正黑体_GBK"/>
          <w:sz w:val="32"/>
          <w:szCs w:val="32"/>
        </w:rPr>
      </w:pPr>
      <w:r>
        <w:rPr>
          <w:rFonts w:hint="eastAsia" w:ascii="宋体" w:hAnsi="宋体" w:eastAsia="方正黑体_GBK"/>
          <w:sz w:val="32"/>
          <w:szCs w:val="32"/>
        </w:rPr>
        <w:t>附件1</w:t>
      </w:r>
    </w:p>
    <w:p>
      <w:pPr>
        <w:pStyle w:val="2"/>
        <w:rPr>
          <w:rFonts w:ascii="宋体" w:hAnsi="宋体"/>
        </w:rPr>
      </w:pPr>
    </w:p>
    <w:p>
      <w:pPr>
        <w:spacing w:line="600" w:lineRule="exact"/>
        <w:jc w:val="both"/>
        <w:rPr>
          <w:rFonts w:ascii="宋体" w:hAnsi="宋体" w:eastAsia="方正小标宋简体"/>
          <w:sz w:val="44"/>
          <w:szCs w:val="44"/>
        </w:rPr>
      </w:pPr>
      <w:r>
        <w:rPr>
          <w:rFonts w:ascii="宋体" w:hAnsi="宋体" w:eastAsia="方正小标宋简体"/>
          <w:sz w:val="44"/>
          <w:szCs w:val="44"/>
        </w:rPr>
        <w:t>云南省“三化”改造试点示范项目要素条件</w:t>
      </w:r>
    </w:p>
    <w:p>
      <w:pPr>
        <w:pStyle w:val="2"/>
        <w:spacing w:after="0" w:line="600" w:lineRule="exact"/>
        <w:rPr>
          <w:rFonts w:hint="eastAsia" w:ascii="宋体" w:hAnsi="宋体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方正黑体_GBK"/>
          <w:sz w:val="32"/>
          <w:szCs w:val="32"/>
        </w:rPr>
      </w:pPr>
      <w:r>
        <w:rPr>
          <w:rFonts w:hint="eastAsia" w:ascii="宋体" w:hAnsi="宋体" w:eastAsia="方正黑体_GBK"/>
          <w:sz w:val="32"/>
          <w:szCs w:val="32"/>
        </w:rPr>
        <w:t>一、基本条件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在我省依法注册，项目符合国家和我省产业政策，申报要件齐备。项目总投资不低于1000万元，已开工建设且进展顺利，在2021年12月31日前建成投产（</w:t>
      </w:r>
      <w:bookmarkStart w:id="0" w:name="_GoBack"/>
      <w:bookmarkEnd w:id="0"/>
      <w:r>
        <w:rPr>
          <w:rFonts w:hint="eastAsia" w:ascii="宋体" w:hAnsi="宋体" w:eastAsia="方正仿宋_GBK"/>
          <w:sz w:val="32"/>
          <w:szCs w:val="32"/>
        </w:rPr>
        <w:t>投资额超5000万元的，投产时间可放宽至2022年12月31日）优先。</w:t>
      </w:r>
    </w:p>
    <w:p>
      <w:pPr>
        <w:spacing w:line="600" w:lineRule="exact"/>
        <w:ind w:firstLine="640" w:firstLineChars="200"/>
        <w:rPr>
          <w:rFonts w:hint="eastAsia" w:ascii="宋体" w:hAnsi="宋体" w:eastAsia="方正黑体_GBK"/>
          <w:sz w:val="32"/>
          <w:szCs w:val="32"/>
        </w:rPr>
      </w:pPr>
      <w:r>
        <w:rPr>
          <w:rFonts w:hint="eastAsia" w:ascii="宋体" w:hAnsi="宋体" w:eastAsia="方正黑体_GBK"/>
          <w:sz w:val="32"/>
          <w:szCs w:val="32"/>
        </w:rPr>
        <w:t>二、分类条件</w:t>
      </w:r>
    </w:p>
    <w:p>
      <w:pPr>
        <w:spacing w:line="600" w:lineRule="exact"/>
        <w:ind w:firstLine="640" w:firstLineChars="200"/>
        <w:rPr>
          <w:rFonts w:hint="eastAsia" w:ascii="宋体" w:hAnsi="宋体" w:eastAsia="方正楷体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（一）数字化改造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1、自动化生产线、机器人等自动化、数字化生产、试验、检测等数字化设备广泛应用。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2、设备互联互通。采用物联网技术、实时在线检测技术，实现加工设备、检测设备、物流设备的联网运行。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3、生产过程数字化。建立制造执行系统，完成车间作业计划管理和调度、工艺执行管理、物流与仓储管理、质量分析管理与跟踪、设备运行管理等方面的数字化建设，生产任务指挥调度实现可视化实管理。</w:t>
      </w:r>
    </w:p>
    <w:p>
      <w:pPr>
        <w:spacing w:line="600" w:lineRule="exact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 xml:space="preserve">    4、信息集成控制。实现设备实时数据采集系统、制造执行系统与企业管理设计信息系统集成，实现车间软硬件系统优化运行控制和集约化生产。</w:t>
      </w:r>
    </w:p>
    <w:p>
      <w:pPr>
        <w:spacing w:line="600" w:lineRule="exact"/>
        <w:ind w:firstLine="64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5、与改造前相比较，企业运营成本、生产效率、产品不良品率等指标明显改善，并具有良好的增长性。</w:t>
      </w:r>
    </w:p>
    <w:p>
      <w:pPr>
        <w:spacing w:line="600" w:lineRule="exact"/>
        <w:ind w:firstLine="648"/>
        <w:rPr>
          <w:rFonts w:hint="eastAsia" w:ascii="宋体" w:hAnsi="宋体" w:eastAsia="方正楷体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（二）智能化改造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1、车间/生产线改造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（1）项目智能化发展水平在同行业中处于领先水平，在设备自动化、产品研发设计、生产管理、质量管理和智能服务等方面具有示范带动作用。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（2）设备数控化水平高。关键数控大型加工中心全部联网，实现设备加工指令的网络化传输。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（3）管理数字化。以企业资源计划系统（ERP）为核心，结合其他企业管理信息系统，实现订单管理、生产管理、售后服务三个层面全部业务流程的闭环管理，构建数字化网络化制造体系。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（4）决策智能化。实现产品设计、经营管理、生产制造、产品运维等环节信息系统集成；应用大数据和人工智能等智能技术，实现工厂全业务流程的决策、执行智能化；</w:t>
      </w:r>
    </w:p>
    <w:p>
      <w:pPr>
        <w:spacing w:line="600" w:lineRule="exact"/>
        <w:ind w:firstLine="64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（5）与改造前相比较，企业运营成本、生产效率、产品不良品率等指标明显改善，并具有良好的增长性。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2、智能装备项目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（1）能够实现对自身状态、环境的自感知，具有故障诊断功能；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（2）具有网络通信功能，提供标准和开放的数据接口，能够实现与制造商、用户之间的数据传送；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（3）具有自适应能力，能够根据感知的信息调整自身的运行模式，使装备（产品）处于最优状态；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（4）能够提供运行数据或用户使用习惯数据，支撑制造商、用户进行数据分析与挖掘，实现创新性应用。</w:t>
      </w:r>
    </w:p>
    <w:p>
      <w:pPr>
        <w:spacing w:line="600" w:lineRule="exact"/>
        <w:ind w:firstLine="648"/>
        <w:rPr>
          <w:rFonts w:hint="eastAsia" w:ascii="宋体" w:hAnsi="宋体" w:eastAsia="方正楷体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（三）网络化改造</w:t>
      </w:r>
    </w:p>
    <w:p>
      <w:pPr>
        <w:spacing w:line="600" w:lineRule="exact"/>
        <w:ind w:left="8"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1、通过以太网、现场总线、工业以太网、工业无线网等，实施企业（车间/生产线）内部的纵向集成与横向集成改造，实现生产装备、仪表仪器、传感器、控制系统、管理系统等要素的互联互通。</w:t>
      </w:r>
    </w:p>
    <w:p>
      <w:pPr>
        <w:spacing w:line="600" w:lineRule="exact"/>
        <w:ind w:left="8"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2、通过互联网、大数据等新一代信息技术实现跨企业、跨行业、跨地区的网络协同制造，以及利用人工智能技术实现智能产品的版本升级、远程诊断和预测性维护等智能服务。</w:t>
      </w:r>
    </w:p>
    <w:p>
      <w:pPr>
        <w:spacing w:line="600" w:lineRule="exact"/>
        <w:ind w:firstLine="648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3、企业内网网络化改造实现新增设备产品联网且可管理。外网网络化改造实现新增设备产品联网且可管理，新建基于企业外网络的应用系统（网站类信息发布系统除外）；</w:t>
      </w:r>
    </w:p>
    <w:p>
      <w:pPr>
        <w:spacing w:line="600" w:lineRule="exact"/>
        <w:ind w:firstLine="64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4、与改造前相比较，企业运营成本、生产效率、产品不良品率等指标明显改善，并具有良好的增长性。</w:t>
      </w:r>
    </w:p>
    <w:p>
      <w:pPr>
        <w:pStyle w:val="2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方正黑体_GBK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br w:type="page"/>
      </w:r>
      <w:r>
        <w:rPr>
          <w:rFonts w:hint="eastAsia" w:ascii="宋体" w:hAnsi="宋体" w:eastAsia="方正黑体_GBK"/>
          <w:sz w:val="32"/>
          <w:szCs w:val="32"/>
        </w:rPr>
        <w:t>附件2</w:t>
      </w:r>
    </w:p>
    <w:p>
      <w:pPr>
        <w:pStyle w:val="2"/>
        <w:rPr>
          <w:rFonts w:ascii="宋体" w:hAnsi="宋体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eastAsia="黑体"/>
          <w:sz w:val="52"/>
          <w:szCs w:val="52"/>
        </w:rPr>
      </w:pPr>
      <w:r>
        <w:rPr>
          <w:rFonts w:ascii="宋体" w:hAnsi="宋体" w:eastAsia="黑体"/>
          <w:sz w:val="52"/>
          <w:szCs w:val="52"/>
        </w:rPr>
        <w:t>202</w:t>
      </w:r>
      <w:r>
        <w:rPr>
          <w:rFonts w:hint="eastAsia" w:ascii="宋体" w:hAnsi="宋体" w:eastAsia="黑体"/>
          <w:sz w:val="52"/>
          <w:szCs w:val="52"/>
        </w:rPr>
        <w:t>1</w:t>
      </w:r>
      <w:r>
        <w:rPr>
          <w:rFonts w:ascii="宋体" w:hAnsi="宋体" w:eastAsia="黑体"/>
          <w:sz w:val="52"/>
          <w:szCs w:val="52"/>
        </w:rPr>
        <w:t>年云南省工业互联网“三化”改造试点示范项目申报书</w:t>
      </w: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eastAsia="仿宋_GB2312"/>
          <w:b/>
          <w:sz w:val="32"/>
          <w:szCs w:val="32"/>
        </w:rPr>
      </w:pPr>
    </w:p>
    <w:p>
      <w:pPr>
        <w:pStyle w:val="2"/>
        <w:rPr>
          <w:rFonts w:ascii="宋体" w:hAnsi="宋体" w:eastAsia="仿宋_GB2312"/>
          <w:b/>
          <w:sz w:val="32"/>
          <w:szCs w:val="32"/>
        </w:rPr>
      </w:pPr>
    </w:p>
    <w:p>
      <w:pPr>
        <w:pStyle w:val="2"/>
        <w:rPr>
          <w:rFonts w:ascii="宋体" w:hAnsi="宋体" w:eastAsia="仿宋_GB2312"/>
          <w:b/>
          <w:sz w:val="32"/>
          <w:szCs w:val="32"/>
        </w:rPr>
      </w:pPr>
    </w:p>
    <w:p>
      <w:pPr>
        <w:spacing w:line="800" w:lineRule="exact"/>
        <w:rPr>
          <w:rFonts w:ascii="宋体" w:hAnsi="宋体" w:eastAsia="黑体"/>
          <w:sz w:val="32"/>
        </w:rPr>
      </w:pPr>
      <w:r>
        <w:rPr>
          <w:rFonts w:ascii="宋体" w:hAnsi="宋体" w:eastAsia="黑体"/>
          <w:sz w:val="32"/>
        </w:rPr>
        <w:t>申 报 单 位：（公章）</w:t>
      </w:r>
    </w:p>
    <w:p>
      <w:pPr>
        <w:spacing w:line="800" w:lineRule="exact"/>
        <w:rPr>
          <w:rFonts w:ascii="宋体" w:hAnsi="宋体" w:eastAsia="黑体"/>
          <w:sz w:val="32"/>
        </w:rPr>
      </w:pPr>
      <w:r>
        <w:rPr>
          <w:rFonts w:ascii="宋体" w:hAnsi="宋体" w:eastAsia="黑体"/>
          <w:sz w:val="32"/>
        </w:rPr>
        <w:t xml:space="preserve">项 目 名 称：                                  </w:t>
      </w:r>
    </w:p>
    <w:p>
      <w:pPr>
        <w:spacing w:line="800" w:lineRule="exact"/>
        <w:rPr>
          <w:rFonts w:ascii="宋体" w:hAnsi="宋体" w:eastAsia="黑体"/>
          <w:sz w:val="32"/>
        </w:rPr>
      </w:pPr>
      <w:r>
        <w:rPr>
          <w:rFonts w:ascii="宋体" w:hAnsi="宋体" w:eastAsia="黑体"/>
          <w:sz w:val="32"/>
        </w:rPr>
        <w:t>项 目 类 型： 数字化□     网络化□    智能化□</w:t>
      </w:r>
    </w:p>
    <w:p>
      <w:pPr>
        <w:spacing w:line="800" w:lineRule="exact"/>
        <w:rPr>
          <w:rFonts w:ascii="宋体" w:hAnsi="宋体" w:eastAsia="黑体"/>
          <w:sz w:val="32"/>
        </w:rPr>
      </w:pPr>
      <w:r>
        <w:rPr>
          <w:rFonts w:ascii="宋体" w:hAnsi="宋体" w:eastAsia="黑体"/>
          <w:sz w:val="32"/>
        </w:rPr>
        <w:t>项目地址：</w:t>
      </w:r>
    </w:p>
    <w:p>
      <w:pPr>
        <w:spacing w:line="800" w:lineRule="exact"/>
        <w:rPr>
          <w:rFonts w:ascii="宋体" w:hAnsi="宋体" w:eastAsia="黑体"/>
          <w:sz w:val="32"/>
          <w:u w:val="single"/>
        </w:rPr>
      </w:pPr>
      <w:r>
        <w:rPr>
          <w:rFonts w:ascii="宋体" w:hAnsi="宋体" w:eastAsia="黑体"/>
          <w:spacing w:val="17"/>
          <w:kern w:val="13"/>
          <w:sz w:val="32"/>
        </w:rPr>
        <w:t xml:space="preserve">项目联系人：              </w:t>
      </w:r>
      <w:r>
        <w:rPr>
          <w:rFonts w:ascii="宋体" w:hAnsi="宋体" w:eastAsia="黑体"/>
          <w:sz w:val="32"/>
        </w:rPr>
        <w:t>电话：</w:t>
      </w:r>
    </w:p>
    <w:p>
      <w:pPr>
        <w:spacing w:line="800" w:lineRule="exact"/>
        <w:rPr>
          <w:rFonts w:ascii="宋体" w:hAnsi="宋体" w:eastAsia="黑体"/>
          <w:sz w:val="32"/>
        </w:rPr>
      </w:pPr>
      <w:r>
        <w:rPr>
          <w:rFonts w:ascii="宋体" w:hAnsi="宋体" w:eastAsia="黑体"/>
          <w:sz w:val="32"/>
        </w:rPr>
        <w:t>申 请 日 期：      年    月    日</w:t>
      </w:r>
    </w:p>
    <w:p>
      <w:pPr>
        <w:tabs>
          <w:tab w:val="left" w:pos="5220"/>
        </w:tabs>
        <w:spacing w:line="360" w:lineRule="auto"/>
        <w:rPr>
          <w:rFonts w:ascii="宋体" w:hAnsi="宋体" w:eastAsia="仿宋_GB2312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rPr>
          <w:rFonts w:ascii="宋体" w:hAnsi="宋体" w:eastAsia="仿宋_GB2312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rPr>
          <w:rFonts w:ascii="宋体" w:hAnsi="宋体" w:eastAsia="仿宋_GB2312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eastAsia="黑体"/>
          <w:sz w:val="56"/>
          <w:szCs w:val="56"/>
        </w:rPr>
      </w:pPr>
      <w:r>
        <w:rPr>
          <w:rFonts w:ascii="宋体" w:hAnsi="宋体" w:eastAsia="黑体"/>
          <w:sz w:val="40"/>
          <w:szCs w:val="40"/>
        </w:rPr>
        <w:t>云南省工业和信息化厅编制</w:t>
      </w:r>
    </w:p>
    <w:p>
      <w:pPr>
        <w:spacing w:line="360" w:lineRule="auto"/>
        <w:jc w:val="center"/>
        <w:rPr>
          <w:rFonts w:ascii="宋体" w:hAnsi="宋体" w:eastAsia="方正小标宋_GBK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黑体" w:cs="黑体"/>
          <w:sz w:val="36"/>
          <w:szCs w:val="36"/>
        </w:rPr>
      </w:pPr>
      <w:r>
        <w:rPr>
          <w:rFonts w:hint="eastAsia" w:ascii="宋体" w:hAnsi="宋体" w:eastAsia="黑体" w:cs="黑体"/>
          <w:sz w:val="44"/>
          <w:szCs w:val="44"/>
        </w:rPr>
        <w:t>一、项目申请表</w:t>
      </w:r>
    </w:p>
    <w:tbl>
      <w:tblPr>
        <w:tblStyle w:val="5"/>
        <w:tblW w:w="88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898"/>
        <w:gridCol w:w="163"/>
        <w:gridCol w:w="246"/>
        <w:gridCol w:w="489"/>
        <w:gridCol w:w="138"/>
        <w:gridCol w:w="172"/>
        <w:gridCol w:w="579"/>
        <w:gridCol w:w="9"/>
        <w:gridCol w:w="372"/>
        <w:gridCol w:w="422"/>
        <w:gridCol w:w="104"/>
        <w:gridCol w:w="237"/>
        <w:gridCol w:w="216"/>
        <w:gridCol w:w="445"/>
        <w:gridCol w:w="310"/>
        <w:gridCol w:w="30"/>
        <w:gridCol w:w="199"/>
        <w:gridCol w:w="239"/>
        <w:gridCol w:w="120"/>
        <w:gridCol w:w="675"/>
        <w:gridCol w:w="223"/>
        <w:gridCol w:w="25"/>
        <w:gridCol w:w="139"/>
        <w:gridCol w:w="60"/>
        <w:gridCol w:w="465"/>
        <w:gridCol w:w="209"/>
        <w:gridCol w:w="211"/>
        <w:gridCol w:w="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89" w:type="dxa"/>
            <w:gridSpan w:val="29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申报项目类型</w:t>
            </w:r>
          </w:p>
        </w:tc>
        <w:tc>
          <w:tcPr>
            <w:tcW w:w="8085" w:type="dxa"/>
            <w:gridSpan w:val="2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□数字化 □网络化 □智能化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（注：请选择以上3类中的1个进行申报）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企业基本情况</w:t>
            </w:r>
          </w:p>
        </w:tc>
        <w:tc>
          <w:tcPr>
            <w:tcW w:w="106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024" w:type="dxa"/>
            <w:gridSpan w:val="2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87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13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4256" w:type="dxa"/>
            <w:gridSpan w:val="1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3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4256" w:type="dxa"/>
            <w:gridSpan w:val="1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最近三个会计年度财务状况</w:t>
            </w:r>
          </w:p>
        </w:tc>
        <w:tc>
          <w:tcPr>
            <w:tcW w:w="200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财务指标</w:t>
            </w:r>
          </w:p>
        </w:tc>
        <w:tc>
          <w:tcPr>
            <w:tcW w:w="173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5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173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负债总额</w:t>
            </w:r>
          </w:p>
        </w:tc>
        <w:tc>
          <w:tcPr>
            <w:tcW w:w="173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173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利润总额</w:t>
            </w:r>
          </w:p>
        </w:tc>
        <w:tc>
          <w:tcPr>
            <w:tcW w:w="173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实缴税金</w:t>
            </w:r>
          </w:p>
        </w:tc>
        <w:tc>
          <w:tcPr>
            <w:tcW w:w="173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研发经费投入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及比例</w:t>
            </w:r>
          </w:p>
        </w:tc>
        <w:tc>
          <w:tcPr>
            <w:tcW w:w="173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4" w:type="dxa"/>
            <w:gridSpan w:val="2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近三年项目业主是否发生过安全、污染、质量事故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24" w:type="dxa"/>
            <w:gridSpan w:val="2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是/否  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（选择是的必填情况说明）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04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项目基本情况</w:t>
            </w:r>
          </w:p>
        </w:tc>
        <w:tc>
          <w:tcPr>
            <w:tcW w:w="106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27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项目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所在地（园区）</w:t>
            </w:r>
          </w:p>
        </w:tc>
        <w:tc>
          <w:tcPr>
            <w:tcW w:w="1282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4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建设起止时间</w:t>
            </w:r>
          </w:p>
        </w:tc>
        <w:tc>
          <w:tcPr>
            <w:tcW w:w="6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项目核准或备案号</w:t>
            </w:r>
          </w:p>
        </w:tc>
        <w:tc>
          <w:tcPr>
            <w:tcW w:w="1624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土地批复号</w:t>
            </w:r>
          </w:p>
        </w:tc>
        <w:tc>
          <w:tcPr>
            <w:tcW w:w="1541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环评批复号</w:t>
            </w:r>
          </w:p>
        </w:tc>
        <w:tc>
          <w:tcPr>
            <w:tcW w:w="1774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85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所属行业</w:t>
            </w:r>
          </w:p>
        </w:tc>
        <w:tc>
          <w:tcPr>
            <w:tcW w:w="5400" w:type="dxa"/>
            <w:gridSpan w:val="21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（备注）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实际开工日期</w:t>
            </w:r>
          </w:p>
        </w:tc>
        <w:tc>
          <w:tcPr>
            <w:tcW w:w="1378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形象进度</w:t>
            </w:r>
          </w:p>
        </w:tc>
        <w:tc>
          <w:tcPr>
            <w:tcW w:w="1223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2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预计投资回收期</w:t>
            </w:r>
          </w:p>
        </w:tc>
        <w:tc>
          <w:tcPr>
            <w:tcW w:w="1635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项目主要建设内容</w:t>
            </w:r>
          </w:p>
        </w:tc>
        <w:tc>
          <w:tcPr>
            <w:tcW w:w="6778" w:type="dxa"/>
            <w:gridSpan w:val="2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项目总投资</w:t>
            </w:r>
          </w:p>
        </w:tc>
        <w:tc>
          <w:tcPr>
            <w:tcW w:w="1939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新增产值</w:t>
            </w:r>
          </w:p>
        </w:tc>
        <w:tc>
          <w:tcPr>
            <w:tcW w:w="202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其中：1.自筹资金</w:t>
            </w:r>
          </w:p>
        </w:tc>
        <w:tc>
          <w:tcPr>
            <w:tcW w:w="1939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新增销售收入</w:t>
            </w:r>
          </w:p>
        </w:tc>
        <w:tc>
          <w:tcPr>
            <w:tcW w:w="202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2.银行贷款</w:t>
            </w:r>
          </w:p>
        </w:tc>
        <w:tc>
          <w:tcPr>
            <w:tcW w:w="1939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新增利润</w:t>
            </w:r>
          </w:p>
        </w:tc>
        <w:tc>
          <w:tcPr>
            <w:tcW w:w="202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已到位资金</w:t>
            </w:r>
          </w:p>
        </w:tc>
        <w:tc>
          <w:tcPr>
            <w:tcW w:w="1939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新增税收</w:t>
            </w:r>
          </w:p>
        </w:tc>
        <w:tc>
          <w:tcPr>
            <w:tcW w:w="2022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年度计划投资</w:t>
            </w:r>
          </w:p>
        </w:tc>
        <w:tc>
          <w:tcPr>
            <w:tcW w:w="1939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累计完成投资</w:t>
            </w:r>
          </w:p>
        </w:tc>
        <w:tc>
          <w:tcPr>
            <w:tcW w:w="2022" w:type="dxa"/>
            <w:gridSpan w:val="8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申请补助金额</w:t>
            </w:r>
          </w:p>
        </w:tc>
        <w:tc>
          <w:tcPr>
            <w:tcW w:w="1939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8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占总投资比例</w:t>
            </w:r>
          </w:p>
        </w:tc>
        <w:tc>
          <w:tcPr>
            <w:tcW w:w="2022" w:type="dxa"/>
            <w:gridSpan w:val="8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04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项目主要指标</w:t>
            </w:r>
          </w:p>
        </w:tc>
        <w:tc>
          <w:tcPr>
            <w:tcW w:w="1796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数字化、智能化</w:t>
            </w: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1796" w:type="dxa"/>
            <w:gridSpan w:val="7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网络化</w:t>
            </w: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808080" w:sz="4" w:space="0"/>
              <w:left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运营成本降低（%）</w:t>
            </w:r>
          </w:p>
        </w:tc>
        <w:tc>
          <w:tcPr>
            <w:tcW w:w="898" w:type="dxa"/>
            <w:gridSpan w:val="5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生产效率提高（%）</w:t>
            </w:r>
          </w:p>
        </w:tc>
        <w:tc>
          <w:tcPr>
            <w:tcW w:w="898" w:type="dxa"/>
            <w:gridSpan w:val="2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产品研发周期降低（%）</w:t>
            </w:r>
          </w:p>
        </w:tc>
        <w:tc>
          <w:tcPr>
            <w:tcW w:w="898" w:type="dxa"/>
            <w:gridSpan w:val="5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产品不良品率降低（%）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tabs>
                <w:tab w:val="left" w:pos="4843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能源利用率提高（%）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04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数字化设备占车间设备数（%）</w:t>
            </w:r>
          </w:p>
        </w:tc>
        <w:tc>
          <w:tcPr>
            <w:tcW w:w="898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数字化设备联网率（%）</w:t>
            </w:r>
          </w:p>
        </w:tc>
        <w:tc>
          <w:tcPr>
            <w:tcW w:w="89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</w:rPr>
              <w:t>内网改造新增设备联网率（%）</w:t>
            </w:r>
          </w:p>
        </w:tc>
        <w:tc>
          <w:tcPr>
            <w:tcW w:w="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外网改造新增设备联网率（%）</w:t>
            </w:r>
          </w:p>
        </w:tc>
        <w:tc>
          <w:tcPr>
            <w:tcW w:w="898" w:type="dxa"/>
            <w:gridSpan w:val="3"/>
            <w:vMerge w:val="continue"/>
            <w:tcBorders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5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2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5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804" w:type="dxa"/>
            <w:vMerge w:val="continue"/>
            <w:tcBorders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8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04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近三年获得资金支持情况</w:t>
            </w: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724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获支持资金名称（XX专项资金）</w:t>
            </w:r>
          </w:p>
        </w:tc>
        <w:tc>
          <w:tcPr>
            <w:tcW w:w="1233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912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110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获得金额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24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2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04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24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2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804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州市审核意见</w:t>
            </w:r>
          </w:p>
        </w:tc>
        <w:tc>
          <w:tcPr>
            <w:tcW w:w="8085" w:type="dxa"/>
            <w:gridSpan w:val="2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</w:t>
            </w:r>
          </w:p>
          <w:p>
            <w:pPr>
              <w:pStyle w:val="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签章</w:t>
            </w:r>
          </w:p>
          <w:p>
            <w:pPr>
              <w:pStyle w:val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仿宋_GB2312"/>
          <w:sz w:val="36"/>
          <w:szCs w:val="36"/>
        </w:rPr>
      </w:pPr>
      <w:r>
        <w:rPr>
          <w:rFonts w:ascii="宋体" w:hAnsi="宋体"/>
          <w:color w:val="000000"/>
          <w:kern w:val="0"/>
          <w:szCs w:val="21"/>
        </w:rPr>
        <w:t>备注:所属行业有钢铁、有色、化工、建材、新材料、</w:t>
      </w:r>
      <w:r>
        <w:rPr>
          <w:rFonts w:hint="eastAsia" w:ascii="宋体" w:hAnsi="宋体"/>
          <w:color w:val="000000"/>
          <w:kern w:val="0"/>
          <w:szCs w:val="21"/>
        </w:rPr>
        <w:t>绿色</w:t>
      </w:r>
      <w:r>
        <w:rPr>
          <w:rFonts w:ascii="宋体" w:hAnsi="宋体"/>
          <w:color w:val="000000"/>
          <w:kern w:val="0"/>
          <w:szCs w:val="21"/>
        </w:rPr>
        <w:t>食品、生物医药、消费品、装备制造、电子信息、生产性服务、其他。</w:t>
      </w:r>
    </w:p>
    <w:p>
      <w:pPr>
        <w:pStyle w:val="2"/>
        <w:rPr>
          <w:rFonts w:ascii="宋体" w:hAnsi="宋体" w:eastAsia="仿宋_GB2312"/>
          <w:sz w:val="36"/>
          <w:szCs w:val="36"/>
        </w:rPr>
      </w:pPr>
    </w:p>
    <w:p>
      <w:pPr>
        <w:pStyle w:val="2"/>
        <w:rPr>
          <w:rFonts w:ascii="宋体" w:hAnsi="宋体" w:eastAsia="仿宋_GB2312"/>
          <w:sz w:val="36"/>
          <w:szCs w:val="36"/>
        </w:rPr>
      </w:pPr>
    </w:p>
    <w:p>
      <w:pPr>
        <w:widowControl/>
        <w:jc w:val="center"/>
        <w:rPr>
          <w:rFonts w:ascii="宋体" w:hAnsi="宋体" w:eastAsia="方正小标宋_GBK"/>
          <w:sz w:val="36"/>
          <w:szCs w:val="36"/>
        </w:rPr>
      </w:pPr>
    </w:p>
    <w:p>
      <w:pPr>
        <w:widowControl/>
        <w:rPr>
          <w:rFonts w:ascii="宋体" w:hAnsi="宋体" w:eastAsia="方正小标宋_GBK"/>
          <w:sz w:val="36"/>
          <w:szCs w:val="36"/>
        </w:rPr>
      </w:pPr>
    </w:p>
    <w:p>
      <w:pPr>
        <w:widowControl/>
        <w:jc w:val="center"/>
        <w:rPr>
          <w:rFonts w:ascii="宋体" w:hAnsi="宋体" w:eastAsia="方正小标宋_GBK"/>
          <w:sz w:val="36"/>
          <w:szCs w:val="36"/>
        </w:rPr>
      </w:pPr>
      <w:r>
        <w:rPr>
          <w:rFonts w:ascii="宋体" w:hAnsi="宋体" w:eastAsia="方正小标宋_GBK"/>
          <w:sz w:val="36"/>
          <w:szCs w:val="36"/>
        </w:rPr>
        <w:br w:type="page"/>
      </w:r>
      <w:r>
        <w:rPr>
          <w:rFonts w:ascii="宋体" w:hAnsi="宋体" w:eastAsia="方正小标宋_GBK"/>
          <w:sz w:val="36"/>
          <w:szCs w:val="36"/>
        </w:rPr>
        <w:t>二、承诺书</w:t>
      </w:r>
    </w:p>
    <w:p>
      <w:pPr>
        <w:spacing w:line="360" w:lineRule="auto"/>
        <w:ind w:firstLine="600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仿宋_GBK"/>
          <w:bCs/>
          <w:sz w:val="32"/>
          <w:szCs w:val="32"/>
        </w:rPr>
        <w:t>我单位对如下事项郑重承诺：</w:t>
      </w:r>
    </w:p>
    <w:p>
      <w:pPr>
        <w:spacing w:line="360" w:lineRule="auto"/>
        <w:ind w:firstLine="600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仿宋_GBK"/>
          <w:bCs/>
          <w:sz w:val="32"/>
          <w:szCs w:val="32"/>
        </w:rPr>
        <w:t>一、按照规定组织申报材料，并对申报            项目所有材料（包括文字、文件、数据、图片、合同和凭证等）的真实性负责。</w:t>
      </w:r>
    </w:p>
    <w:p>
      <w:pPr>
        <w:spacing w:line="360" w:lineRule="auto"/>
        <w:ind w:firstLine="600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仿宋_GBK"/>
          <w:bCs/>
          <w:sz w:val="32"/>
          <w:szCs w:val="32"/>
        </w:rPr>
        <w:t>二、遵守国家相关法律法规，上年度未发生偷漏税、拖欠职工工资及欠缴社会保险费、较大以上生产安全事故、重特大环境污染事件和重大产品质量安全事故等行为，未被列入失信名单。</w:t>
      </w:r>
    </w:p>
    <w:p>
      <w:pPr>
        <w:spacing w:line="360" w:lineRule="auto"/>
        <w:ind w:firstLine="600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仿宋_GBK"/>
          <w:bCs/>
          <w:sz w:val="32"/>
          <w:szCs w:val="32"/>
        </w:rPr>
        <w:t>三、按照规定程序申报项目，对涉及项目资金管理的相关部门及人员，不采取吃请、馈赠、贿赂等不正当手段。</w:t>
      </w:r>
    </w:p>
    <w:p>
      <w:pPr>
        <w:spacing w:line="360" w:lineRule="auto"/>
        <w:ind w:firstLine="600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仿宋_GBK"/>
          <w:bCs/>
          <w:sz w:val="32"/>
          <w:szCs w:val="32"/>
        </w:rPr>
        <w:t>四、承担应尽社会责任，确保按期实现项目申报中承诺的社会经济发展目标。</w:t>
      </w:r>
    </w:p>
    <w:p>
      <w:pPr>
        <w:spacing w:line="360" w:lineRule="auto"/>
        <w:ind w:firstLine="600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仿宋_GBK"/>
          <w:bCs/>
          <w:sz w:val="32"/>
          <w:szCs w:val="32"/>
        </w:rPr>
        <w:t>如有违反上述承诺，我单位愿承担一切责任。</w:t>
      </w:r>
    </w:p>
    <w:p>
      <w:pPr>
        <w:spacing w:line="360" w:lineRule="auto"/>
        <w:ind w:right="600" w:firstLine="4680" w:firstLineChars="1300"/>
        <w:rPr>
          <w:rFonts w:hint="eastAsia" w:ascii="宋体" w:hAnsi="宋体" w:eastAsia="方正仿宋_GBK"/>
          <w:sz w:val="36"/>
          <w:szCs w:val="36"/>
        </w:rPr>
      </w:pPr>
    </w:p>
    <w:p>
      <w:pPr>
        <w:spacing w:line="360" w:lineRule="auto"/>
        <w:ind w:right="600" w:firstLine="4680" w:firstLineChars="1300"/>
        <w:rPr>
          <w:rFonts w:hint="eastAsia" w:ascii="宋体" w:hAnsi="宋体" w:eastAsia="方正仿宋_GBK"/>
          <w:sz w:val="36"/>
          <w:szCs w:val="36"/>
        </w:rPr>
      </w:pPr>
    </w:p>
    <w:p>
      <w:pPr>
        <w:spacing w:line="360" w:lineRule="auto"/>
        <w:ind w:right="600" w:firstLine="3520" w:firstLineChars="11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单位（公章）：</w:t>
      </w:r>
    </w:p>
    <w:p>
      <w:pPr>
        <w:spacing w:line="360" w:lineRule="auto"/>
        <w:ind w:right="600" w:firstLine="2880" w:firstLineChars="9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法人代表（签字）：</w:t>
      </w:r>
    </w:p>
    <w:p>
      <w:pPr>
        <w:spacing w:line="360" w:lineRule="auto"/>
        <w:ind w:right="600" w:firstLine="4640" w:firstLineChars="145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日期：</w:t>
      </w:r>
    </w:p>
    <w:p>
      <w:pPr>
        <w:pStyle w:val="2"/>
        <w:spacing w:after="0" w:line="600" w:lineRule="exact"/>
        <w:jc w:val="center"/>
        <w:rPr>
          <w:rFonts w:ascii="宋体" w:hAnsi="宋体" w:eastAsia="方正黑体_GBK"/>
          <w:sz w:val="36"/>
          <w:szCs w:val="36"/>
        </w:rPr>
      </w:pPr>
      <w:r>
        <w:rPr>
          <w:rFonts w:ascii="宋体" w:hAnsi="宋体"/>
        </w:rPr>
        <w:br w:type="page"/>
      </w:r>
      <w:r>
        <w:rPr>
          <w:rFonts w:ascii="宋体" w:hAnsi="宋体" w:eastAsia="方正黑体_GBK"/>
          <w:sz w:val="36"/>
          <w:szCs w:val="36"/>
        </w:rPr>
        <w:t>三、项目申请报告</w:t>
      </w:r>
    </w:p>
    <w:p>
      <w:pPr>
        <w:pStyle w:val="2"/>
        <w:spacing w:after="0" w:line="600" w:lineRule="exact"/>
        <w:jc w:val="center"/>
        <w:rPr>
          <w:rFonts w:hint="eastAsia" w:ascii="宋体" w:hAnsi="宋体" w:eastAsia="楷体_GB2312"/>
          <w:sz w:val="32"/>
          <w:szCs w:val="32"/>
        </w:rPr>
      </w:pPr>
      <w:r>
        <w:rPr>
          <w:rFonts w:ascii="宋体" w:hAnsi="宋体" w:eastAsia="楷体_GB2312"/>
          <w:sz w:val="32"/>
          <w:szCs w:val="32"/>
        </w:rPr>
        <w:t>（编写提纲）</w:t>
      </w:r>
    </w:p>
    <w:p>
      <w:pPr>
        <w:pStyle w:val="2"/>
        <w:spacing w:after="0" w:line="600" w:lineRule="exact"/>
        <w:jc w:val="center"/>
        <w:rPr>
          <w:rFonts w:ascii="宋体" w:hAnsi="宋体" w:eastAsia="楷体_GB2312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楷体_GBK"/>
          <w:bCs/>
          <w:sz w:val="32"/>
          <w:szCs w:val="32"/>
        </w:rPr>
        <w:t xml:space="preserve">    （一）申报单位基本概况：</w:t>
      </w:r>
      <w:r>
        <w:rPr>
          <w:rFonts w:hint="eastAsia" w:ascii="宋体" w:hAnsi="宋体" w:eastAsia="方正仿宋_GBK"/>
          <w:bCs/>
          <w:sz w:val="32"/>
          <w:szCs w:val="32"/>
        </w:rPr>
        <w:t>包括企业资产及构成，主要产品及生产规模、从业人员、生产经营、资产负债情况，企业自主创新情况，近三年（含本年度）获政府资金支持的项目及扶持额度情况等。</w:t>
      </w:r>
    </w:p>
    <w:p>
      <w:pPr>
        <w:spacing w:line="600" w:lineRule="exact"/>
        <w:ind w:firstLine="640"/>
        <w:rPr>
          <w:rFonts w:hint="eastAsia" w:ascii="宋体" w:hAnsi="宋体" w:eastAsia="方正仿宋_GBK"/>
          <w:bCs/>
          <w:sz w:val="32"/>
          <w:szCs w:val="32"/>
        </w:rPr>
      </w:pPr>
      <w:r>
        <w:rPr>
          <w:rFonts w:hint="eastAsia" w:ascii="宋体" w:hAnsi="宋体" w:eastAsia="方正楷体_GBK"/>
          <w:bCs/>
          <w:sz w:val="32"/>
          <w:szCs w:val="32"/>
        </w:rPr>
        <w:t>（二）</w:t>
      </w:r>
      <w:r>
        <w:rPr>
          <w:rFonts w:hint="eastAsia" w:ascii="宋体" w:hAnsi="宋体" w:eastAsia="方正楷体_GBK"/>
          <w:sz w:val="32"/>
          <w:szCs w:val="32"/>
        </w:rPr>
        <w:t>项目摘要：</w:t>
      </w:r>
      <w:r>
        <w:rPr>
          <w:rFonts w:hint="eastAsia" w:ascii="宋体" w:hAnsi="宋体" w:eastAsia="方正仿宋_GBK"/>
          <w:sz w:val="32"/>
          <w:szCs w:val="32"/>
        </w:rPr>
        <w:t>包括</w:t>
      </w:r>
      <w:r>
        <w:rPr>
          <w:rFonts w:hint="eastAsia" w:ascii="宋体" w:hAnsi="宋体" w:eastAsia="方正仿宋_GBK"/>
          <w:bCs/>
          <w:sz w:val="32"/>
          <w:szCs w:val="32"/>
        </w:rPr>
        <w:t>项目名称、主要内容等基本情况。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</w:rPr>
      </w:pPr>
      <w:r>
        <w:rPr>
          <w:rFonts w:hint="eastAsia" w:ascii="宋体" w:hAnsi="宋体" w:eastAsia="方正楷体_GBK"/>
          <w:bCs/>
          <w:sz w:val="32"/>
          <w:szCs w:val="32"/>
        </w:rPr>
        <w:t>（三</w:t>
      </w:r>
      <w:r>
        <w:rPr>
          <w:rFonts w:hint="eastAsia" w:ascii="宋体" w:hAnsi="宋体" w:eastAsia="方正楷体_GBK"/>
          <w:sz w:val="32"/>
          <w:szCs w:val="32"/>
        </w:rPr>
        <w:t>）</w:t>
      </w:r>
      <w:r>
        <w:rPr>
          <w:rFonts w:hint="eastAsia" w:ascii="宋体" w:hAnsi="宋体" w:eastAsia="方正楷体_GBK"/>
          <w:bCs/>
          <w:sz w:val="32"/>
          <w:szCs w:val="32"/>
        </w:rPr>
        <w:t>项目实施工作基础和条件：</w:t>
      </w:r>
      <w:r>
        <w:rPr>
          <w:rFonts w:hint="eastAsia" w:ascii="宋体" w:hAnsi="宋体" w:eastAsia="方正仿宋_GBK"/>
          <w:sz w:val="32"/>
          <w:szCs w:val="32"/>
        </w:rPr>
        <w:t>包括企业基本情况、项目现有的建设开发工作基础以及保障条件、已取得的效果等。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（四）项目背景及实施的必要性</w:t>
      </w:r>
      <w:r>
        <w:rPr>
          <w:rFonts w:hint="eastAsia" w:ascii="宋体" w:hAnsi="宋体" w:eastAsia="方正仿宋_GBK"/>
          <w:sz w:val="32"/>
          <w:szCs w:val="32"/>
        </w:rPr>
        <w:t>：包括项目与国（省）内外先进水平的比较，项目建设前后效果比较以及目标产品市场前景分析等。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（五）项目概况</w:t>
      </w:r>
      <w:r>
        <w:rPr>
          <w:rFonts w:hint="eastAsia" w:ascii="宋体" w:hAnsi="宋体" w:eastAsia="方正仿宋_GBK"/>
          <w:sz w:val="32"/>
          <w:szCs w:val="32"/>
        </w:rPr>
        <w:t>：包括项目建设开发主要内容和目标、关键技术、技术路线等相关内容。（此部分内容重点针对各类别试点示范项目要素条件展开编写）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（六）项目</w:t>
      </w:r>
      <w:r>
        <w:rPr>
          <w:rFonts w:hint="eastAsia" w:ascii="宋体" w:hAnsi="宋体" w:eastAsia="方正楷体_GBK"/>
          <w:bCs/>
          <w:sz w:val="32"/>
          <w:szCs w:val="32"/>
        </w:rPr>
        <w:t>进度安排：</w:t>
      </w:r>
      <w:r>
        <w:rPr>
          <w:rFonts w:hint="eastAsia" w:ascii="宋体" w:hAnsi="宋体" w:eastAsia="方正仿宋_GBK"/>
          <w:sz w:val="32"/>
          <w:szCs w:val="32"/>
        </w:rPr>
        <w:t>包括项目实施进度安排、目前进展情况、分阶段主要工作内容和目标。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（七</w:t>
      </w:r>
      <w:r>
        <w:rPr>
          <w:rFonts w:hint="eastAsia" w:ascii="宋体" w:hAnsi="宋体" w:eastAsia="方正楷体_GBK"/>
          <w:bCs/>
          <w:sz w:val="32"/>
          <w:szCs w:val="32"/>
        </w:rPr>
        <w:t>）投资计划</w:t>
      </w:r>
      <w:r>
        <w:rPr>
          <w:rFonts w:hint="eastAsia" w:ascii="宋体" w:hAnsi="宋体" w:eastAsia="方正仿宋_GBK"/>
          <w:bCs/>
          <w:sz w:val="32"/>
          <w:szCs w:val="32"/>
        </w:rPr>
        <w:t>：</w:t>
      </w:r>
      <w:r>
        <w:rPr>
          <w:rFonts w:hint="eastAsia" w:ascii="宋体" w:hAnsi="宋体" w:eastAsia="方正仿宋_GBK"/>
          <w:sz w:val="32"/>
          <w:szCs w:val="32"/>
        </w:rPr>
        <w:t>包括投资预算及来源、资金使用计划及还款能力分析等。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bCs/>
          <w:sz w:val="32"/>
          <w:szCs w:val="32"/>
        </w:rPr>
        <w:t>（八）</w:t>
      </w:r>
      <w:r>
        <w:rPr>
          <w:rFonts w:hint="eastAsia" w:ascii="宋体" w:hAnsi="宋体" w:eastAsia="方正楷体_GBK"/>
          <w:sz w:val="32"/>
          <w:szCs w:val="32"/>
        </w:rPr>
        <w:t>项目经济和社会效益分析：</w:t>
      </w:r>
      <w:r>
        <w:rPr>
          <w:rFonts w:hint="eastAsia" w:ascii="宋体" w:hAnsi="宋体" w:eastAsia="方正仿宋_GBK"/>
          <w:bCs/>
          <w:sz w:val="32"/>
          <w:szCs w:val="32"/>
        </w:rPr>
        <w:t>从投资回报角度分析项目实施的可行性</w:t>
      </w:r>
      <w:r>
        <w:rPr>
          <w:rFonts w:hint="eastAsia" w:ascii="宋体" w:hAnsi="宋体" w:eastAsia="方正仿宋_GBK"/>
          <w:sz w:val="32"/>
          <w:szCs w:val="32"/>
        </w:rPr>
        <w:t>，包括定性与定量指标，必须有明确的量化指标。</w:t>
      </w:r>
    </w:p>
    <w:p>
      <w:pPr>
        <w:spacing w:line="600" w:lineRule="exact"/>
        <w:ind w:firstLine="640" w:firstLineChars="200"/>
        <w:jc w:val="left"/>
        <w:rPr>
          <w:rFonts w:hint="eastAsia" w:ascii="宋体" w:hAnsi="宋体" w:eastAsia="方正仿宋_GBK"/>
        </w:rPr>
      </w:pPr>
      <w:r>
        <w:rPr>
          <w:rFonts w:hint="eastAsia" w:ascii="宋体" w:hAnsi="宋体" w:eastAsia="方正楷体_GBK"/>
          <w:sz w:val="32"/>
          <w:szCs w:val="32"/>
        </w:rPr>
        <w:t>（九）项目实施成效：</w:t>
      </w:r>
      <w:r>
        <w:rPr>
          <w:rFonts w:hint="eastAsia" w:ascii="宋体" w:hAnsi="宋体" w:eastAsia="方正仿宋_GBK"/>
          <w:sz w:val="32"/>
          <w:szCs w:val="32"/>
        </w:rPr>
        <w:t>项目建成后，技术或装备居国内外水平、产品质量提升情况，能耗及生产成本降低情况，以及知识产权运用、关键技术攻关、科技成果转化等情况。</w:t>
      </w:r>
    </w:p>
    <w:p>
      <w:pPr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（十）</w:t>
      </w:r>
      <w:r>
        <w:rPr>
          <w:rFonts w:hint="eastAsia" w:ascii="宋体" w:hAnsi="宋体" w:eastAsia="方正楷体_GBK"/>
          <w:bCs/>
          <w:sz w:val="32"/>
          <w:szCs w:val="32"/>
        </w:rPr>
        <w:t>项目示范带动作用：</w:t>
      </w:r>
      <w:r>
        <w:rPr>
          <w:rFonts w:hint="eastAsia" w:ascii="宋体" w:hAnsi="宋体" w:eastAsia="方正仿宋_GBK"/>
          <w:sz w:val="32"/>
          <w:szCs w:val="32"/>
        </w:rPr>
        <w:t>对行业和区域内开展同类业务的可复制性和示范价值。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楷体_GBK"/>
          <w:sz w:val="32"/>
          <w:szCs w:val="32"/>
        </w:rPr>
        <w:t>（十一）其它材料：</w:t>
      </w:r>
      <w:r>
        <w:rPr>
          <w:rFonts w:hint="eastAsia" w:ascii="宋体" w:hAnsi="宋体" w:eastAsia="方正仿宋_GBK"/>
          <w:sz w:val="32"/>
          <w:szCs w:val="32"/>
        </w:rPr>
        <w:t>1、项目已投资财务清单。项目执行期内实施单位对该项目的投入证明材料（含发票、合同、银行转账凭证、与该项目相关的人力资源投入及其他证明材料）复印件及分类汇总表；2、项目申报单位及合作单位资质、专利、软件著作权或其他科技成果证明材料。</w:t>
      </w:r>
    </w:p>
    <w:p>
      <w:pPr>
        <w:pStyle w:val="2"/>
        <w:rPr>
          <w:rFonts w:ascii="宋体" w:hAnsi="宋体"/>
        </w:rPr>
      </w:pPr>
    </w:p>
    <w:p>
      <w:pPr>
        <w:spacing w:line="360" w:lineRule="auto"/>
        <w:rPr>
          <w:rFonts w:ascii="宋体" w:hAnsi="宋体" w:eastAsia="仿宋_GB2312"/>
          <w:bCs/>
          <w:sz w:val="28"/>
          <w:szCs w:val="28"/>
        </w:rPr>
      </w:pPr>
    </w:p>
    <w:p>
      <w:pPr>
        <w:pStyle w:val="2"/>
        <w:rPr>
          <w:rFonts w:ascii="宋体" w:hAnsi="宋体" w:eastAsia="仿宋_GB2312"/>
          <w:sz w:val="32"/>
          <w:szCs w:val="32"/>
        </w:rPr>
      </w:pPr>
    </w:p>
    <w:p>
      <w:pPr>
        <w:pStyle w:val="2"/>
        <w:spacing w:after="0" w:line="600" w:lineRule="exact"/>
        <w:rPr>
          <w:rFonts w:ascii="宋体" w:hAnsi="宋体" w:eastAsia="仿宋_GB2312"/>
          <w:sz w:val="32"/>
          <w:szCs w:val="32"/>
        </w:rPr>
      </w:pPr>
    </w:p>
    <w:p>
      <w:pPr>
        <w:pStyle w:val="6"/>
        <w:ind w:firstLine="0" w:firstLineChars="0"/>
        <w:rPr>
          <w:rFonts w:ascii="宋体" w:hAnsi="宋体" w:eastAsia="黑体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46" w:bottom="1440" w:left="1746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pStyle w:val="6"/>
        <w:ind w:firstLine="0" w:firstLineChars="0"/>
        <w:rPr>
          <w:rFonts w:ascii="宋体" w:hAnsi="宋体" w:eastAsia="黑体"/>
          <w:color w:val="000000"/>
          <w:sz w:val="28"/>
          <w:szCs w:val="28"/>
        </w:rPr>
      </w:pPr>
      <w:r>
        <w:rPr>
          <w:rFonts w:ascii="宋体" w:hAnsi="宋体" w:eastAsia="黑体"/>
          <w:color w:val="000000"/>
          <w:sz w:val="28"/>
          <w:szCs w:val="28"/>
        </w:rPr>
        <w:t>附件3</w:t>
      </w:r>
    </w:p>
    <w:p>
      <w:pPr>
        <w:pStyle w:val="6"/>
        <w:ind w:firstLine="0" w:firstLineChars="0"/>
        <w:jc w:val="center"/>
        <w:rPr>
          <w:rFonts w:ascii="宋体" w:hAnsi="宋体" w:eastAsia="方正小标宋简体"/>
          <w:color w:val="000000"/>
          <w:sz w:val="36"/>
          <w:szCs w:val="36"/>
        </w:rPr>
      </w:pPr>
      <w:r>
        <w:rPr>
          <w:rFonts w:ascii="宋体" w:hAnsi="宋体" w:eastAsia="方正小标宋简体"/>
          <w:color w:val="000000"/>
          <w:sz w:val="36"/>
          <w:szCs w:val="36"/>
        </w:rPr>
        <w:t>202</w:t>
      </w:r>
      <w:r>
        <w:rPr>
          <w:rFonts w:hint="eastAsia" w:ascii="宋体" w:hAnsi="宋体" w:eastAsia="方正小标宋简体"/>
          <w:color w:val="000000"/>
          <w:sz w:val="36"/>
          <w:szCs w:val="36"/>
        </w:rPr>
        <w:t>1</w:t>
      </w:r>
      <w:r>
        <w:rPr>
          <w:rFonts w:ascii="宋体" w:hAnsi="宋体" w:eastAsia="方正小标宋简体"/>
          <w:color w:val="000000"/>
          <w:sz w:val="36"/>
          <w:szCs w:val="36"/>
        </w:rPr>
        <w:t>年省级工业互联网“三化”改造试点示范项目申报汇总表</w:t>
      </w:r>
    </w:p>
    <w:p>
      <w:pPr>
        <w:pStyle w:val="6"/>
        <w:ind w:firstLine="0" w:firstLineChars="0"/>
        <w:jc w:val="center"/>
        <w:rPr>
          <w:rFonts w:ascii="宋体" w:hAnsi="宋体" w:eastAsia="仿宋"/>
          <w:color w:val="000000"/>
          <w:sz w:val="32"/>
          <w:szCs w:val="32"/>
        </w:rPr>
      </w:pPr>
      <w:r>
        <w:rPr>
          <w:rFonts w:hint="eastAsia" w:ascii="宋体" w:hAnsi="宋体" w:eastAsia="仿宋"/>
          <w:color w:val="000000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宋体" w:hAnsi="宋体" w:eastAsia="仿宋"/>
          <w:color w:val="000000"/>
          <w:szCs w:val="21"/>
        </w:rPr>
        <w:t>单位：万元</w:t>
      </w:r>
    </w:p>
    <w:tbl>
      <w:tblPr>
        <w:tblStyle w:val="5"/>
        <w:tblpPr w:leftFromText="180" w:rightFromText="180" w:vertAnchor="text" w:horzAnchor="page" w:tblpX="1716" w:tblpY="187"/>
        <w:tblOverlap w:val="never"/>
        <w:tblW w:w="13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23"/>
        <w:gridCol w:w="862"/>
        <w:gridCol w:w="804"/>
        <w:gridCol w:w="1186"/>
        <w:gridCol w:w="1034"/>
        <w:gridCol w:w="794"/>
        <w:gridCol w:w="859"/>
        <w:gridCol w:w="1104"/>
        <w:gridCol w:w="1105"/>
        <w:gridCol w:w="682"/>
        <w:gridCol w:w="736"/>
        <w:gridCol w:w="170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2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企业所有制性质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所属行业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项目名称及主要建设内容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项目建设地（园区）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项目总投资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年计划投资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项目起止时间（明确到月）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项目达产年预计经济效益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类型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项目成效、亮点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pStyle w:val="6"/>
              <w:tabs>
                <w:tab w:val="left" w:pos="232"/>
              </w:tabs>
              <w:ind w:firstLine="0" w:firstLineChars="0"/>
              <w:jc w:val="center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项目联系人</w:t>
            </w:r>
          </w:p>
          <w:p>
            <w:pPr>
              <w:pStyle w:val="6"/>
              <w:tabs>
                <w:tab w:val="left" w:pos="232"/>
              </w:tabs>
              <w:ind w:firstLine="0" w:firstLineChars="0"/>
              <w:jc w:val="center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2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bottom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销售收入</w:t>
            </w:r>
          </w:p>
        </w:tc>
        <w:tc>
          <w:tcPr>
            <w:tcW w:w="682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  <w:t>利税</w:t>
            </w:r>
          </w:p>
        </w:tc>
        <w:tc>
          <w:tcPr>
            <w:tcW w:w="736" w:type="dxa"/>
            <w:vMerge w:val="continue"/>
            <w:vAlign w:val="center"/>
          </w:tcPr>
          <w:p>
            <w:pPr>
              <w:pStyle w:val="6"/>
              <w:ind w:firstLine="0" w:firstLineChars="0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pStyle w:val="6"/>
              <w:tabs>
                <w:tab w:val="left" w:pos="232"/>
              </w:tabs>
              <w:ind w:firstLine="0" w:firstLineChars="0"/>
              <w:jc w:val="center"/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702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2" w:type="dxa"/>
            <w:vAlign w:val="top"/>
          </w:tcPr>
          <w:p>
            <w:pPr>
              <w:pStyle w:val="6"/>
              <w:ind w:firstLine="0" w:firstLineChars="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  <w:t>民营/国有/</w:t>
            </w:r>
          </w:p>
          <w:p>
            <w:pPr>
              <w:pStyle w:val="6"/>
              <w:ind w:firstLine="0" w:firstLineChars="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  <w:t>外资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  <w:t>XX项目：</w:t>
            </w:r>
            <w:r>
              <w:rPr>
                <w:rFonts w:hint="eastAsia" w:ascii="宋体" w:hAnsi="宋体" w:eastAsia="仿宋"/>
                <w:color w:val="000000"/>
                <w:kern w:val="0"/>
                <w:sz w:val="20"/>
                <w:szCs w:val="21"/>
              </w:rPr>
              <w:t>主要建设内容</w:t>
            </w:r>
            <w:r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  <w:t>。（120字以内）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  <w:t>XX年XX月</w:t>
            </w:r>
          </w:p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  <w:t>—</w:t>
            </w:r>
          </w:p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  <w:t>XX年XX月</w:t>
            </w:r>
          </w:p>
        </w:tc>
        <w:tc>
          <w:tcPr>
            <w:tcW w:w="1105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2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6" w:type="dxa"/>
            <w:vAlign w:val="top"/>
          </w:tcPr>
          <w:p>
            <w:pPr>
              <w:pStyle w:val="6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仿宋"/>
                <w:color w:val="000000"/>
                <w:kern w:val="0"/>
                <w:szCs w:val="21"/>
              </w:rPr>
              <w:t>数字化</w:t>
            </w:r>
            <w:r>
              <w:rPr>
                <w:rFonts w:hint="eastAsia" w:ascii="宋体" w:hAnsi="宋体" w:eastAsia="仿宋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eastAsia="仿宋"/>
                <w:color w:val="000000"/>
                <w:kern w:val="0"/>
                <w:szCs w:val="21"/>
              </w:rPr>
              <w:t>网络化</w:t>
            </w:r>
            <w:r>
              <w:rPr>
                <w:rFonts w:hint="eastAsia" w:ascii="宋体" w:hAnsi="宋体" w:eastAsia="仿宋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eastAsia="仿宋"/>
                <w:color w:val="000000"/>
                <w:kern w:val="0"/>
                <w:szCs w:val="21"/>
              </w:rPr>
              <w:t>智能化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ind w:firstLine="0" w:firstLineChars="0"/>
              <w:jc w:val="left"/>
              <w:rPr>
                <w:rFonts w:ascii="宋体" w:hAnsi="宋体" w:eastAsia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Cs w:val="21"/>
              </w:rPr>
              <w:t>项目建成后，技术、工艺、装备居国内（外）水平、产品质量提升情况，能耗及生产成本降低情况，以及知识产权运用、关键技术攻关、科技成果转化等情况</w:t>
            </w:r>
            <w:r>
              <w:rPr>
                <w:rFonts w:hint="eastAsia" w:ascii="宋体" w:hAnsi="宋体" w:eastAsia="仿宋_GB2312"/>
                <w:kern w:val="0"/>
                <w:szCs w:val="21"/>
              </w:rPr>
              <w:t>。</w:t>
            </w:r>
          </w:p>
        </w:tc>
        <w:tc>
          <w:tcPr>
            <w:tcW w:w="1295" w:type="dxa"/>
            <w:vAlign w:val="top"/>
          </w:tcPr>
          <w:p>
            <w:pPr>
              <w:pStyle w:val="6"/>
              <w:ind w:firstLine="400"/>
              <w:rPr>
                <w:rFonts w:ascii="宋体" w:hAnsi="宋体" w:eastAsia="仿宋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pStyle w:val="6"/>
        <w:ind w:firstLine="0" w:firstLineChars="0"/>
        <w:rPr>
          <w:rFonts w:ascii="宋体" w:hAnsi="宋体" w:eastAsia="仿宋"/>
          <w:color w:val="000000"/>
          <w:sz w:val="24"/>
        </w:rPr>
      </w:pPr>
    </w:p>
    <w:p>
      <w:pPr>
        <w:pStyle w:val="6"/>
        <w:ind w:firstLine="240" w:firstLineChars="100"/>
        <w:rPr>
          <w:rFonts w:ascii="宋体" w:hAnsi="宋体" w:eastAsia="仿宋"/>
          <w:color w:val="000000"/>
          <w:sz w:val="24"/>
        </w:rPr>
      </w:pPr>
      <w:r>
        <w:rPr>
          <w:rFonts w:ascii="宋体" w:hAnsi="宋体" w:eastAsia="仿宋"/>
          <w:color w:val="000000"/>
          <w:sz w:val="24"/>
        </w:rPr>
        <w:t xml:space="preserve">填表单位（盖章）：                     联系人：                               电话：  </w:t>
      </w:r>
    </w:p>
    <w:p>
      <w:pPr>
        <w:pStyle w:val="6"/>
        <w:ind w:firstLine="0" w:firstLineChars="0"/>
        <w:rPr>
          <w:rFonts w:ascii="宋体" w:hAnsi="宋体" w:eastAsia="仿宋"/>
          <w:color w:val="000000"/>
          <w:sz w:val="24"/>
        </w:rPr>
      </w:pPr>
      <w:r>
        <w:rPr>
          <w:rFonts w:ascii="宋体" w:hAnsi="宋体" w:eastAsia="仿宋"/>
          <w:color w:val="000000"/>
          <w:sz w:val="24"/>
        </w:rPr>
        <w:t xml:space="preserve">       </w:t>
      </w:r>
    </w:p>
    <w:p>
      <w:pPr>
        <w:pStyle w:val="6"/>
        <w:rPr>
          <w:rFonts w:ascii="宋体" w:hAnsi="宋体" w:eastAsia="仿宋_GB2312"/>
          <w:sz w:val="32"/>
          <w:szCs w:val="32"/>
        </w:rPr>
      </w:pPr>
      <w:r>
        <w:rPr>
          <w:rFonts w:ascii="宋体" w:hAnsi="宋体"/>
          <w:color w:val="000000"/>
          <w:kern w:val="0"/>
          <w:szCs w:val="21"/>
        </w:rPr>
        <w:t>注：所属行业有钢铁、有色、化工、建材、新材料、</w:t>
      </w:r>
      <w:r>
        <w:rPr>
          <w:rFonts w:hint="eastAsia" w:ascii="宋体" w:hAnsi="宋体"/>
          <w:color w:val="000000"/>
          <w:kern w:val="0"/>
          <w:szCs w:val="21"/>
        </w:rPr>
        <w:t>绿色</w:t>
      </w:r>
      <w:r>
        <w:rPr>
          <w:rFonts w:ascii="宋体" w:hAnsi="宋体"/>
          <w:color w:val="000000"/>
          <w:kern w:val="0"/>
          <w:szCs w:val="21"/>
        </w:rPr>
        <w:t>食品、生物医药、消费品、装备制造、电子信息、生产性服务、其他。</w:t>
      </w:r>
    </w:p>
    <w:p>
      <w:pPr>
        <w:ind w:firstLine="420"/>
        <w:rPr>
          <w:rFonts w:hint="eastAsia" w:ascii="宋体" w:hAnsi="宋体"/>
        </w:rPr>
      </w:pPr>
    </w:p>
    <w:p/>
    <w:sectPr>
      <w:pgSz w:w="16838" w:h="11906" w:orient="landscape"/>
      <w:pgMar w:top="1531" w:right="1440" w:bottom="1531" w:left="1758" w:header="851" w:footer="1304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2EBD"/>
    <w:rsid w:val="5CA52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2021-04-22T01:06:00Z</dcterms:created>
  <dc:creator>Administrator</dc:creator>
  <cp:lastModifiedBy>Administrator</cp:lastModifiedBy>
  <dcterms:modified xsi:type="dcterms:W3CDTF">2021-04-22T01:08:33Z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